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7FD" w:rsidRDefault="00F43AD9" w:rsidP="00A531B1">
      <w:pPr>
        <w:adjustRightInd w:val="0"/>
        <w:snapToGrid w:val="0"/>
        <w:spacing w:line="288" w:lineRule="auto"/>
        <w:ind w:left="80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827324">
        <w:rPr>
          <w:rFonts w:ascii="標楷體" w:eastAsia="標楷體" w:hAnsi="標楷體" w:hint="eastAsia"/>
          <w:b/>
          <w:sz w:val="40"/>
          <w:szCs w:val="40"/>
        </w:rPr>
        <w:t>北科附工中小學國際教育初階課程課程表</w:t>
      </w:r>
    </w:p>
    <w:p w:rsidR="00827324" w:rsidRPr="00827324" w:rsidRDefault="00827324" w:rsidP="00B407FD">
      <w:pPr>
        <w:adjustRightInd w:val="0"/>
        <w:snapToGrid w:val="0"/>
        <w:spacing w:line="288" w:lineRule="auto"/>
        <w:ind w:left="800"/>
        <w:jc w:val="both"/>
        <w:rPr>
          <w:rFonts w:ascii="標楷體" w:eastAsia="標楷體" w:hAnsi="標楷體"/>
          <w:b/>
          <w:sz w:val="40"/>
          <w:szCs w:val="40"/>
        </w:rPr>
      </w:pPr>
    </w:p>
    <w:p w:rsidR="00B407FD" w:rsidRPr="000C1404" w:rsidRDefault="00B407FD" w:rsidP="00FD104C">
      <w:pPr>
        <w:pStyle w:val="a4"/>
        <w:numPr>
          <w:ilvl w:val="0"/>
          <w:numId w:val="2"/>
        </w:numPr>
        <w:adjustRightInd w:val="0"/>
        <w:snapToGrid w:val="0"/>
        <w:spacing w:line="288" w:lineRule="auto"/>
        <w:ind w:leftChars="0"/>
        <w:jc w:val="both"/>
        <w:rPr>
          <w:rFonts w:ascii="Adobe 黑体 Std R" w:eastAsia="Adobe 黑体 Std R" w:hAnsi="Adobe 黑体 Std R"/>
          <w:szCs w:val="24"/>
        </w:rPr>
      </w:pPr>
      <w:r w:rsidRPr="000C1404">
        <w:rPr>
          <w:rFonts w:ascii="Adobe 黑体 Std R" w:eastAsia="Adobe 黑体 Std R" w:hAnsi="Adobe 黑体 Std R" w:hint="eastAsia"/>
          <w:szCs w:val="24"/>
        </w:rPr>
        <w:t>日期: 108年7月2日至108年7月4</w:t>
      </w:r>
      <w:r w:rsidR="000C1404">
        <w:rPr>
          <w:rFonts w:ascii="Adobe 黑体 Std R" w:eastAsia="Adobe 黑体 Std R" w:hAnsi="Adobe 黑体 Std R" w:hint="eastAsia"/>
          <w:szCs w:val="24"/>
        </w:rPr>
        <w:t>日</w:t>
      </w:r>
    </w:p>
    <w:p w:rsidR="00FD104C" w:rsidRPr="000C1404" w:rsidRDefault="00FD104C" w:rsidP="00FD104C">
      <w:pPr>
        <w:pStyle w:val="a4"/>
        <w:numPr>
          <w:ilvl w:val="0"/>
          <w:numId w:val="2"/>
        </w:numPr>
        <w:adjustRightInd w:val="0"/>
        <w:snapToGrid w:val="0"/>
        <w:spacing w:line="288" w:lineRule="auto"/>
        <w:ind w:leftChars="0"/>
        <w:jc w:val="both"/>
        <w:rPr>
          <w:rFonts w:ascii="Adobe 黑体 Std R" w:eastAsia="Adobe 黑体 Std R" w:hAnsi="Adobe 黑体 Std R"/>
          <w:szCs w:val="24"/>
        </w:rPr>
      </w:pPr>
      <w:r w:rsidRPr="000C1404">
        <w:rPr>
          <w:rFonts w:ascii="Adobe 黑体 Std R" w:eastAsia="Adobe 黑体 Std R" w:hAnsi="Adobe 黑体 Std R" w:hint="eastAsia"/>
          <w:szCs w:val="24"/>
        </w:rPr>
        <w:t>地點:國立北科附工第三會議室(7/2-3)</w:t>
      </w:r>
      <w:r w:rsidR="00E433F1" w:rsidRPr="000C1404">
        <w:rPr>
          <w:rFonts w:ascii="Adobe 黑体 Std R" w:eastAsia="Adobe 黑体 Std R" w:hAnsi="Adobe 黑体 Std R" w:hint="eastAsia"/>
          <w:szCs w:val="24"/>
        </w:rPr>
        <w:t>及圖書館B01</w:t>
      </w:r>
      <w:r w:rsidRPr="000C1404">
        <w:rPr>
          <w:rFonts w:ascii="Adobe 黑体 Std R" w:eastAsia="Adobe 黑体 Std R" w:hAnsi="Adobe 黑体 Std R" w:hint="eastAsia"/>
          <w:szCs w:val="24"/>
        </w:rPr>
        <w:t>會議室(7/4)</w:t>
      </w:r>
    </w:p>
    <w:p w:rsidR="00FD104C" w:rsidRDefault="00FF1B04" w:rsidP="00FD104C">
      <w:pPr>
        <w:pStyle w:val="a4"/>
        <w:adjustRightInd w:val="0"/>
        <w:snapToGrid w:val="0"/>
        <w:spacing w:line="288" w:lineRule="auto"/>
        <w:ind w:leftChars="0" w:left="1520"/>
        <w:jc w:val="both"/>
        <w:rPr>
          <w:rFonts w:ascii="Adobe 黑体 Std R" w:eastAsiaTheme="minorEastAsia" w:hAnsi="Adobe 黑体 Std R"/>
          <w:szCs w:val="24"/>
        </w:rPr>
      </w:pPr>
      <w:r w:rsidRPr="000C1404">
        <w:rPr>
          <w:rFonts w:ascii="Adobe 黑体 Std R" w:eastAsia="Adobe 黑体 Std R" w:hAnsi="Adobe 黑体 Std R" w:hint="eastAsia"/>
          <w:szCs w:val="24"/>
        </w:rPr>
        <w:t>(</w:t>
      </w:r>
      <w:r w:rsidR="00FD104C" w:rsidRPr="000C1404">
        <w:rPr>
          <w:rFonts w:ascii="Adobe 黑体 Std R" w:eastAsia="Adobe 黑体 Std R" w:hAnsi="Adobe 黑体 Std R" w:hint="eastAsia"/>
          <w:szCs w:val="24"/>
        </w:rPr>
        <w:t>地址:桃園市成功路二段144號</w:t>
      </w:r>
      <w:r w:rsidRPr="000C1404">
        <w:rPr>
          <w:rFonts w:ascii="Adobe 黑体 Std R" w:eastAsia="Adobe 黑体 Std R" w:hAnsi="Adobe 黑体 Std R" w:hint="eastAsia"/>
          <w:szCs w:val="24"/>
        </w:rPr>
        <w:t>)</w:t>
      </w:r>
    </w:p>
    <w:p w:rsidR="00356803" w:rsidRPr="00356803" w:rsidRDefault="00356803" w:rsidP="00FD104C">
      <w:pPr>
        <w:pStyle w:val="a4"/>
        <w:adjustRightInd w:val="0"/>
        <w:snapToGrid w:val="0"/>
        <w:spacing w:line="288" w:lineRule="auto"/>
        <w:ind w:leftChars="0" w:left="1520"/>
        <w:jc w:val="both"/>
        <w:rPr>
          <w:rFonts w:ascii="Adobe 黑体 Std R" w:eastAsiaTheme="minorEastAsia" w:hAnsi="Adobe 黑体 Std R"/>
          <w:szCs w:val="24"/>
        </w:rPr>
      </w:pPr>
    </w:p>
    <w:tbl>
      <w:tblPr>
        <w:tblStyle w:val="a3"/>
        <w:tblW w:w="8930" w:type="dxa"/>
        <w:tblInd w:w="3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756"/>
        <w:gridCol w:w="2391"/>
        <w:gridCol w:w="2391"/>
        <w:gridCol w:w="2392"/>
      </w:tblGrid>
      <w:tr w:rsidR="00B407FD" w:rsidRPr="00B407FD" w:rsidTr="00356803">
        <w:trPr>
          <w:trHeight w:val="662"/>
        </w:trPr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B407FD" w:rsidRPr="00B407FD" w:rsidRDefault="00B407FD" w:rsidP="00FF1B04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7/2(二)</w:t>
            </w:r>
          </w:p>
        </w:tc>
        <w:tc>
          <w:tcPr>
            <w:tcW w:w="2391" w:type="dxa"/>
            <w:vAlign w:val="center"/>
          </w:tcPr>
          <w:p w:rsidR="00B407FD" w:rsidRPr="00B407FD" w:rsidRDefault="00B407FD" w:rsidP="00FF1B04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7/3(三)</w:t>
            </w:r>
          </w:p>
        </w:tc>
        <w:tc>
          <w:tcPr>
            <w:tcW w:w="2392" w:type="dxa"/>
            <w:vAlign w:val="center"/>
          </w:tcPr>
          <w:p w:rsidR="00B407FD" w:rsidRPr="00B407FD" w:rsidRDefault="00B407FD" w:rsidP="00FF1B04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7/4(四)</w:t>
            </w:r>
          </w:p>
        </w:tc>
      </w:tr>
      <w:tr w:rsidR="00B407FD" w:rsidRPr="00B407FD" w:rsidTr="00356803"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7:50~8:00</w:t>
            </w:r>
          </w:p>
        </w:tc>
        <w:tc>
          <w:tcPr>
            <w:tcW w:w="7174" w:type="dxa"/>
            <w:gridSpan w:val="3"/>
          </w:tcPr>
          <w:p w:rsidR="00B407FD" w:rsidRPr="00B407FD" w:rsidRDefault="00B407FD" w:rsidP="0035680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407FD" w:rsidRPr="00B407FD" w:rsidTr="00356803">
        <w:tc>
          <w:tcPr>
            <w:tcW w:w="1756" w:type="dxa"/>
          </w:tcPr>
          <w:p w:rsidR="00FF1B04" w:rsidRDefault="00FF1B04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8:00~10:00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全球化下的國際關係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國際教育的場域視角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楊益風老師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東南亞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南亞社會與文化</w:t>
            </w:r>
          </w:p>
          <w:p w:rsidR="00CE5C91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黃淑玫主任</w:t>
            </w:r>
          </w:p>
        </w:tc>
        <w:tc>
          <w:tcPr>
            <w:tcW w:w="2392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/>
                <w:szCs w:val="24"/>
              </w:rPr>
              <w:t>學校本位推動國際教育</w:t>
            </w:r>
            <w:r w:rsidRPr="00B407F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407FD">
              <w:rPr>
                <w:rFonts w:ascii="Times New Roman" w:eastAsia="標楷體" w:hAnsi="Times New Roman"/>
                <w:szCs w:val="24"/>
              </w:rPr>
              <w:t>主題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B407FD">
              <w:rPr>
                <w:rFonts w:ascii="Times New Roman" w:eastAsia="標楷體" w:hAnsi="Times New Roman"/>
                <w:szCs w:val="24"/>
              </w:rPr>
              <w:t>:</w:t>
            </w:r>
            <w:r w:rsidRPr="00B407FD">
              <w:rPr>
                <w:rFonts w:ascii="Times New Roman" w:eastAsia="標楷體" w:hAnsi="Times New Roman"/>
                <w:szCs w:val="24"/>
              </w:rPr>
              <w:t>國際交流</w:t>
            </w:r>
          </w:p>
          <w:p w:rsidR="00356803" w:rsidRDefault="00356803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i/>
                <w:szCs w:val="24"/>
                <w:u w:val="single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潘道仁校長</w:t>
            </w:r>
          </w:p>
        </w:tc>
      </w:tr>
      <w:tr w:rsidR="00B407FD" w:rsidRPr="00B407FD" w:rsidTr="00356803"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10:00~10:10</w:t>
            </w:r>
          </w:p>
        </w:tc>
        <w:tc>
          <w:tcPr>
            <w:tcW w:w="7174" w:type="dxa"/>
            <w:gridSpan w:val="3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B407FD" w:rsidRPr="00B407FD" w:rsidTr="00356803">
        <w:tc>
          <w:tcPr>
            <w:tcW w:w="1756" w:type="dxa"/>
          </w:tcPr>
          <w:p w:rsidR="00FF1B04" w:rsidRDefault="00FF1B04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10:10~12:10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跨文化溝通的理論與實際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國際教育的文化視角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楊益風老師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/>
                <w:szCs w:val="24"/>
              </w:rPr>
              <w:t>學校本位推動國際教育</w:t>
            </w:r>
            <w:r w:rsidRPr="00B407F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407FD">
              <w:rPr>
                <w:rFonts w:ascii="Times New Roman" w:eastAsia="標楷體" w:hAnsi="Times New Roman"/>
                <w:szCs w:val="24"/>
              </w:rPr>
              <w:t>主題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B407FD">
              <w:rPr>
                <w:rFonts w:ascii="Times New Roman" w:eastAsia="標楷體" w:hAnsi="Times New Roman"/>
                <w:szCs w:val="24"/>
              </w:rPr>
              <w:t>:</w:t>
            </w:r>
            <w:r w:rsidRPr="00B407FD">
              <w:rPr>
                <w:rFonts w:ascii="Times New Roman" w:eastAsia="標楷體" w:hAnsi="Times New Roman"/>
                <w:szCs w:val="24"/>
              </w:rPr>
              <w:t>課程發展與教學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黃淑玫主任</w:t>
            </w:r>
          </w:p>
        </w:tc>
        <w:tc>
          <w:tcPr>
            <w:tcW w:w="2392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/>
                <w:szCs w:val="24"/>
              </w:rPr>
              <w:t>學校本位推動國際教育</w:t>
            </w:r>
            <w:r w:rsidRPr="00B407F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407FD">
              <w:rPr>
                <w:rFonts w:ascii="Times New Roman" w:eastAsia="標楷體" w:hAnsi="Times New Roman"/>
                <w:szCs w:val="24"/>
              </w:rPr>
              <w:t>主題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B407FD">
              <w:rPr>
                <w:rFonts w:ascii="Times New Roman" w:eastAsia="標楷體" w:hAnsi="Times New Roman"/>
                <w:szCs w:val="24"/>
              </w:rPr>
              <w:t>:</w:t>
            </w:r>
            <w:r w:rsidRPr="00B407FD">
              <w:rPr>
                <w:rFonts w:ascii="Times New Roman" w:eastAsia="標楷體" w:hAnsi="Times New Roman"/>
                <w:szCs w:val="24"/>
              </w:rPr>
              <w:t>學校國際化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潘道仁校長</w:t>
            </w:r>
          </w:p>
        </w:tc>
      </w:tr>
      <w:tr w:rsidR="00B407FD" w:rsidRPr="00B407FD" w:rsidTr="00356803"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12:10~13:00</w:t>
            </w:r>
          </w:p>
        </w:tc>
        <w:tc>
          <w:tcPr>
            <w:tcW w:w="7174" w:type="dxa"/>
            <w:gridSpan w:val="3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B407FD" w:rsidRPr="00B407FD" w:rsidTr="00356803">
        <w:tc>
          <w:tcPr>
            <w:tcW w:w="1756" w:type="dxa"/>
          </w:tcPr>
          <w:p w:rsidR="00FF1B04" w:rsidRDefault="00FF1B04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13:00~15:00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我國與各國中小學國際教育政策與行動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戴旭璋校長</w:t>
            </w:r>
          </w:p>
        </w:tc>
        <w:tc>
          <w:tcPr>
            <w:tcW w:w="2391" w:type="dxa"/>
          </w:tcPr>
          <w:p w:rsidR="00B407FD" w:rsidRDefault="00B407FD" w:rsidP="00367853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國際教育理念分析</w:t>
            </w:r>
          </w:p>
          <w:p w:rsidR="00CE5C91" w:rsidRDefault="00CE5C91" w:rsidP="00367853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spacing w:line="360" w:lineRule="exact"/>
              <w:jc w:val="both"/>
              <w:rPr>
                <w:rFonts w:ascii="Times New Roman" w:eastAsia="標楷體" w:hAnsi="Times New Roman"/>
                <w:i/>
                <w:szCs w:val="24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孫明峯校長</w:t>
            </w:r>
          </w:p>
        </w:tc>
        <w:tc>
          <w:tcPr>
            <w:tcW w:w="2392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國際教育實務演練</w:t>
            </w:r>
          </w:p>
          <w:p w:rsidR="00CE5C91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施玫玫</w:t>
            </w:r>
            <w:r w:rsidR="002B317E"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老師</w:t>
            </w:r>
          </w:p>
        </w:tc>
      </w:tr>
      <w:tr w:rsidR="00B407FD" w:rsidRPr="00B407FD" w:rsidTr="00356803"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15:00~15:10</w:t>
            </w:r>
          </w:p>
        </w:tc>
        <w:tc>
          <w:tcPr>
            <w:tcW w:w="7174" w:type="dxa"/>
            <w:gridSpan w:val="3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下午茶時間</w:t>
            </w:r>
          </w:p>
        </w:tc>
      </w:tr>
      <w:tr w:rsidR="00B407FD" w:rsidRPr="00B407FD" w:rsidTr="00356803">
        <w:tc>
          <w:tcPr>
            <w:tcW w:w="1756" w:type="dxa"/>
          </w:tcPr>
          <w:p w:rsidR="00FF1B04" w:rsidRDefault="00FF1B04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15:10~17:10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國際教育</w:t>
            </w:r>
            <w:r w:rsidRPr="00B407FD">
              <w:rPr>
                <w:rFonts w:ascii="Times New Roman" w:eastAsia="標楷體" w:hAnsi="Times New Roman"/>
                <w:szCs w:val="24"/>
              </w:rPr>
              <w:t>教師專業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社群發展</w:t>
            </w:r>
          </w:p>
          <w:p w:rsidR="00CE5C91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戴旭璋校長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/>
                <w:szCs w:val="24"/>
              </w:rPr>
              <w:t xml:space="preserve">SIEP </w:t>
            </w:r>
            <w:r w:rsidRPr="00B407FD">
              <w:rPr>
                <w:rFonts w:ascii="Times New Roman" w:eastAsia="標楷體" w:hAnsi="Times New Roman"/>
                <w:szCs w:val="24"/>
              </w:rPr>
              <w:t>學校本位國際教育計畫書撰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寫</w:t>
            </w:r>
            <w:r w:rsidRPr="00B407FD">
              <w:rPr>
                <w:rFonts w:ascii="Times New Roman" w:eastAsia="標楷體" w:hAnsi="Times New Roman"/>
                <w:szCs w:val="24"/>
              </w:rPr>
              <w:t>說明與釋例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孫明峯校長</w:t>
            </w:r>
          </w:p>
        </w:tc>
        <w:tc>
          <w:tcPr>
            <w:tcW w:w="2392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國際教育推動實務經驗分享</w:t>
            </w:r>
          </w:p>
          <w:p w:rsidR="00CE5C91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施玫玫</w:t>
            </w:r>
            <w:r w:rsidR="002B317E"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老師</w:t>
            </w:r>
          </w:p>
        </w:tc>
      </w:tr>
    </w:tbl>
    <w:p w:rsidR="00B407FD" w:rsidRDefault="00B407FD" w:rsidP="00B407FD">
      <w:pPr>
        <w:adjustRightInd w:val="0"/>
        <w:snapToGrid w:val="0"/>
        <w:spacing w:line="288" w:lineRule="auto"/>
        <w:ind w:left="800"/>
        <w:jc w:val="both"/>
        <w:rPr>
          <w:rFonts w:ascii="標楷體" w:eastAsia="標楷體" w:hAnsi="標楷體"/>
          <w:sz w:val="28"/>
          <w:szCs w:val="28"/>
        </w:rPr>
      </w:pPr>
    </w:p>
    <w:p w:rsidR="00FE334D" w:rsidRPr="00B407FD" w:rsidRDefault="00FE334D"/>
    <w:sectPr w:rsidR="00FE334D" w:rsidRPr="00B407FD" w:rsidSect="00FD104C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黑体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22502D"/>
    <w:multiLevelType w:val="hybridMultilevel"/>
    <w:tmpl w:val="2C784FCE"/>
    <w:lvl w:ilvl="0" w:tplc="AEEAB946">
      <w:start w:val="1"/>
      <w:numFmt w:val="taiwaneseCountingThousand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FD"/>
    <w:rsid w:val="000C1404"/>
    <w:rsid w:val="002B317E"/>
    <w:rsid w:val="00356803"/>
    <w:rsid w:val="003C2B8A"/>
    <w:rsid w:val="00827324"/>
    <w:rsid w:val="00916D84"/>
    <w:rsid w:val="00A531B1"/>
    <w:rsid w:val="00B13C2A"/>
    <w:rsid w:val="00B407FD"/>
    <w:rsid w:val="00B73D04"/>
    <w:rsid w:val="00CE5C91"/>
    <w:rsid w:val="00E362A9"/>
    <w:rsid w:val="00E433F1"/>
    <w:rsid w:val="00F43AD9"/>
    <w:rsid w:val="00FD104C"/>
    <w:rsid w:val="00FE334D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274FB-5DFF-4912-9807-1D382EB2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7FD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3"/>
    <w:rsid w:val="00B407F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0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tyai153</dc:creator>
  <cp:lastModifiedBy>user</cp:lastModifiedBy>
  <cp:revision>2</cp:revision>
  <cp:lastPrinted>2019-06-17T03:05:00Z</cp:lastPrinted>
  <dcterms:created xsi:type="dcterms:W3CDTF">2019-06-19T02:34:00Z</dcterms:created>
  <dcterms:modified xsi:type="dcterms:W3CDTF">2019-06-19T02:34:00Z</dcterms:modified>
</cp:coreProperties>
</file>